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b/>
          <w:color w:val="FF0000"/>
          <w:sz w:val="28"/>
          <w:szCs w:val="28"/>
        </w:rPr>
      </w:pPr>
      <w:r>
        <w:rPr>
          <w:b/>
          <w:color w:val="FF0000"/>
          <w:sz w:val="28"/>
          <w:szCs w:val="28"/>
        </w:rPr>
        <w:t>~</w:t>
      </w:r>
      <w:r>
        <w:rPr>
          <w:rFonts w:hint="eastAsia"/>
          <w:b/>
          <w:color w:val="FF0000"/>
          <w:sz w:val="28"/>
          <w:szCs w:val="28"/>
        </w:rPr>
        <w:t>为了您能够一次顺利通过资格申请，请仔细阅读全文</w:t>
      </w:r>
      <w:r>
        <w:rPr>
          <w:b/>
          <w:color w:val="FF0000"/>
          <w:sz w:val="28"/>
          <w:szCs w:val="28"/>
        </w:rPr>
        <w:t>~</w:t>
      </w:r>
    </w:p>
    <w:p>
      <w:pPr>
        <w:spacing w:line="360" w:lineRule="auto"/>
        <w:rPr>
          <w:sz w:val="24"/>
          <w:szCs w:val="24"/>
        </w:rPr>
      </w:pPr>
      <w:r>
        <w:rPr>
          <w:sz w:val="24"/>
          <w:szCs w:val="24"/>
        </w:rPr>
        <w:t xml:space="preserve"> </w:t>
      </w:r>
    </w:p>
    <w:p>
      <w:pPr>
        <w:spacing w:line="360" w:lineRule="auto"/>
        <w:rPr>
          <w:b/>
          <w:sz w:val="32"/>
          <w:szCs w:val="32"/>
        </w:rPr>
      </w:pPr>
      <w:r>
        <w:rPr>
          <w:b/>
          <w:sz w:val="32"/>
          <w:szCs w:val="32"/>
        </w:rPr>
        <w:t>20</w:t>
      </w:r>
      <w:r>
        <w:rPr>
          <w:rFonts w:hint="eastAsia"/>
          <w:b/>
          <w:sz w:val="32"/>
          <w:szCs w:val="32"/>
          <w:lang w:val="en-US" w:eastAsia="zh-CN"/>
        </w:rPr>
        <w:t>20</w:t>
      </w:r>
      <w:r>
        <w:rPr>
          <w:rFonts w:hint="eastAsia"/>
          <w:b/>
          <w:sz w:val="32"/>
          <w:szCs w:val="32"/>
        </w:rPr>
        <w:t>年湖北省申请高校教师资格网上报名须知及注意事项</w:t>
      </w:r>
    </w:p>
    <w:p>
      <w:pPr>
        <w:spacing w:line="360" w:lineRule="auto"/>
        <w:rPr>
          <w:sz w:val="24"/>
          <w:szCs w:val="24"/>
        </w:rPr>
      </w:pPr>
      <w:r>
        <w:rPr>
          <w:sz w:val="24"/>
          <w:szCs w:val="24"/>
        </w:rPr>
        <w:t xml:space="preserve"> </w:t>
      </w:r>
    </w:p>
    <w:p>
      <w:pPr>
        <w:spacing w:line="500" w:lineRule="exact"/>
        <w:rPr>
          <w:b/>
          <w:sz w:val="24"/>
          <w:szCs w:val="24"/>
        </w:rPr>
      </w:pPr>
      <w:r>
        <w:rPr>
          <w:rFonts w:hint="eastAsia"/>
          <w:b/>
          <w:sz w:val="24"/>
          <w:szCs w:val="24"/>
        </w:rPr>
        <w:t>一、报名网站</w:t>
      </w:r>
    </w:p>
    <w:p>
      <w:pPr>
        <w:spacing w:line="500" w:lineRule="exact"/>
        <w:rPr>
          <w:sz w:val="24"/>
          <w:szCs w:val="24"/>
        </w:rPr>
      </w:pPr>
      <w:r>
        <w:rPr>
          <w:rFonts w:hint="eastAsia"/>
          <w:sz w:val="24"/>
          <w:szCs w:val="24"/>
        </w:rPr>
        <w:t>报名网站是中国教师资格网，网址是</w:t>
      </w:r>
      <w:r>
        <w:rPr>
          <w:sz w:val="24"/>
          <w:szCs w:val="24"/>
        </w:rPr>
        <w:t>http://www.jszg.edu.cn</w:t>
      </w:r>
      <w:r>
        <w:rPr>
          <w:rFonts w:hint="eastAsia"/>
          <w:sz w:val="24"/>
          <w:szCs w:val="24"/>
        </w:rPr>
        <w:t>，网上报名成功后，申请人须按规定时间到现场确认。未按规定时间现场确认的，视为自动放弃申请。</w:t>
      </w:r>
    </w:p>
    <w:p>
      <w:pPr>
        <w:spacing w:line="500" w:lineRule="exact"/>
        <w:rPr>
          <w:b/>
          <w:sz w:val="24"/>
          <w:szCs w:val="24"/>
        </w:rPr>
      </w:pPr>
      <w:r>
        <w:rPr>
          <w:rFonts w:hint="eastAsia"/>
          <w:b/>
          <w:sz w:val="24"/>
          <w:szCs w:val="24"/>
        </w:rPr>
        <w:t>二、网上报名时间</w:t>
      </w:r>
    </w:p>
    <w:p>
      <w:pPr>
        <w:spacing w:line="500" w:lineRule="exact"/>
        <w:rPr>
          <w:rFonts w:hint="eastAsia"/>
          <w:b w:val="0"/>
          <w:bCs/>
          <w:sz w:val="24"/>
          <w:szCs w:val="24"/>
          <w:lang w:eastAsia="zh-CN"/>
        </w:rPr>
      </w:pPr>
      <w:r>
        <w:rPr>
          <w:rFonts w:hint="eastAsia"/>
          <w:b w:val="0"/>
          <w:bCs/>
          <w:sz w:val="24"/>
          <w:szCs w:val="24"/>
        </w:rPr>
        <w:t>20</w:t>
      </w:r>
      <w:r>
        <w:rPr>
          <w:rFonts w:hint="eastAsia"/>
          <w:b w:val="0"/>
          <w:bCs/>
          <w:sz w:val="24"/>
          <w:szCs w:val="24"/>
          <w:lang w:val="en-US" w:eastAsia="zh-CN"/>
        </w:rPr>
        <w:t>20</w:t>
      </w:r>
      <w:r>
        <w:rPr>
          <w:rFonts w:hint="eastAsia"/>
          <w:b w:val="0"/>
          <w:bCs/>
          <w:sz w:val="24"/>
          <w:szCs w:val="24"/>
        </w:rPr>
        <w:t>年9月2</w:t>
      </w:r>
      <w:r>
        <w:rPr>
          <w:rFonts w:hint="eastAsia"/>
          <w:b w:val="0"/>
          <w:bCs/>
          <w:sz w:val="24"/>
          <w:szCs w:val="24"/>
          <w:lang w:val="en-US" w:eastAsia="zh-CN"/>
        </w:rPr>
        <w:t>4</w:t>
      </w:r>
      <w:r>
        <w:rPr>
          <w:rFonts w:hint="eastAsia"/>
          <w:b w:val="0"/>
          <w:bCs/>
          <w:sz w:val="24"/>
          <w:szCs w:val="24"/>
        </w:rPr>
        <w:t>日—10月</w:t>
      </w:r>
      <w:r>
        <w:rPr>
          <w:rFonts w:hint="eastAsia"/>
          <w:b w:val="0"/>
          <w:bCs/>
          <w:sz w:val="24"/>
          <w:szCs w:val="24"/>
          <w:lang w:val="en-US" w:eastAsia="zh-CN"/>
        </w:rPr>
        <w:t>9</w:t>
      </w:r>
      <w:r>
        <w:rPr>
          <w:rFonts w:hint="eastAsia"/>
          <w:b w:val="0"/>
          <w:bCs/>
          <w:sz w:val="24"/>
          <w:szCs w:val="24"/>
        </w:rPr>
        <w:t>日</w:t>
      </w:r>
      <w:r>
        <w:rPr>
          <w:rFonts w:hint="eastAsia"/>
          <w:b w:val="0"/>
          <w:bCs/>
          <w:sz w:val="24"/>
          <w:szCs w:val="24"/>
          <w:lang w:eastAsia="zh-CN"/>
        </w:rPr>
        <w:t>之间的系统开放日（</w:t>
      </w:r>
      <w:r>
        <w:rPr>
          <w:rFonts w:hint="eastAsia"/>
          <w:b w:val="0"/>
          <w:bCs/>
          <w:sz w:val="24"/>
          <w:szCs w:val="24"/>
          <w:lang w:val="en-US" w:eastAsia="zh-CN"/>
        </w:rPr>
        <w:t>10.1-10.8日系统维护，网站访问功能关闭</w:t>
      </w:r>
      <w:r>
        <w:rPr>
          <w:rFonts w:hint="eastAsia"/>
          <w:b w:val="0"/>
          <w:bCs/>
          <w:sz w:val="24"/>
          <w:szCs w:val="24"/>
          <w:lang w:eastAsia="zh-CN"/>
        </w:rPr>
        <w:t>）。</w:t>
      </w:r>
    </w:p>
    <w:p>
      <w:pPr>
        <w:spacing w:line="500" w:lineRule="exact"/>
        <w:rPr>
          <w:b/>
          <w:sz w:val="24"/>
          <w:szCs w:val="24"/>
        </w:rPr>
      </w:pPr>
      <w:r>
        <w:rPr>
          <w:rFonts w:hint="eastAsia"/>
          <w:b/>
          <w:sz w:val="24"/>
          <w:szCs w:val="24"/>
        </w:rPr>
        <w:t>三、网上报名流程</w:t>
      </w:r>
    </w:p>
    <w:p>
      <w:pPr>
        <w:spacing w:line="500" w:lineRule="exact"/>
        <w:rPr>
          <w:sz w:val="24"/>
          <w:szCs w:val="24"/>
        </w:rPr>
      </w:pPr>
      <w:r>
        <w:rPr>
          <w:sz w:val="24"/>
          <w:szCs w:val="24"/>
        </w:rPr>
        <w:t>1</w:t>
      </w:r>
      <w:r>
        <w:rPr>
          <w:rFonts w:hint="eastAsia"/>
          <w:sz w:val="24"/>
          <w:szCs w:val="24"/>
        </w:rPr>
        <w:t>、登录中国教师资格网（</w:t>
      </w:r>
      <w:r>
        <w:rPr>
          <w:sz w:val="24"/>
          <w:szCs w:val="24"/>
        </w:rPr>
        <w:t>http://www.jszg.edu.cn</w:t>
      </w:r>
      <w:r>
        <w:rPr>
          <w:rFonts w:hint="eastAsia"/>
          <w:sz w:val="24"/>
          <w:szCs w:val="24"/>
        </w:rPr>
        <w:t>），点击右侧“</w:t>
      </w:r>
      <w:r>
        <w:rPr>
          <w:rFonts w:hint="eastAsia" w:ascii="仿宋_GB2312" w:eastAsia="仿宋_GB2312"/>
          <w:sz w:val="30"/>
          <w:szCs w:val="30"/>
        </w:rPr>
        <w:drawing>
          <wp:inline distT="0" distB="0" distL="0" distR="0">
            <wp:extent cx="1162050" cy="4476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a:srcRect/>
                    <a:stretch>
                      <a:fillRect/>
                    </a:stretch>
                  </pic:blipFill>
                  <pic:spPr>
                    <a:xfrm>
                      <a:off x="0" y="0"/>
                      <a:ext cx="1162050" cy="447675"/>
                    </a:xfrm>
                    <a:prstGeom prst="rect">
                      <a:avLst/>
                    </a:prstGeom>
                    <a:noFill/>
                    <a:ln w="9525" cmpd="sng">
                      <a:noFill/>
                      <a:miter lim="800000"/>
                      <a:headEnd/>
                      <a:tailEnd/>
                    </a:ln>
                  </pic:spPr>
                </pic:pic>
              </a:graphicData>
            </a:graphic>
          </wp:inline>
        </w:drawing>
      </w:r>
      <w:r>
        <w:rPr>
          <w:rFonts w:hint="eastAsia"/>
          <w:sz w:val="24"/>
          <w:szCs w:val="24"/>
        </w:rPr>
        <w:t>”图标或上方“网上申报”栏目进入网上报名系统，根据系统提示进行网上注册。申请人须严格根据规定，选择任教学校所在地的省份（湖北省）及认定机构（湖北省教育厅），申请高等学校教师资格，并根据各现场确认点的确认范围，选择正确的现场确认点（申请人所属高校）。</w:t>
      </w:r>
    </w:p>
    <w:p>
      <w:pPr>
        <w:spacing w:line="500" w:lineRule="exact"/>
        <w:rPr>
          <w:sz w:val="24"/>
          <w:szCs w:val="24"/>
        </w:rPr>
      </w:pPr>
      <w:r>
        <w:rPr>
          <w:sz w:val="24"/>
          <w:szCs w:val="24"/>
        </w:rPr>
        <w:t>2</w:t>
      </w:r>
      <w:r>
        <w:rPr>
          <w:rFonts w:hint="eastAsia"/>
          <w:sz w:val="24"/>
          <w:szCs w:val="24"/>
        </w:rPr>
        <w:t>、根据系统提示如实、准确、完整的填写申请信息（特别提示：</w:t>
      </w:r>
      <w:r>
        <w:rPr>
          <w:rFonts w:hint="eastAsia"/>
          <w:color w:val="FF0000"/>
          <w:sz w:val="24"/>
          <w:szCs w:val="24"/>
        </w:rPr>
        <w:t>“工作单位”须严格按所在学校校名全称填写，不得任意增加或减少其名称；</w:t>
      </w:r>
      <w:r>
        <w:rPr>
          <w:rFonts w:hint="eastAsia"/>
          <w:sz w:val="24"/>
          <w:szCs w:val="24"/>
        </w:rPr>
        <w:t>所学专业严格按照毕业证书上的全称填写，不得任意添加或减少其名称；“本人简历”按填表说明从本人小学毕业后填起</w:t>
      </w:r>
      <w:r>
        <w:rPr>
          <w:sz w:val="24"/>
          <w:szCs w:val="24"/>
        </w:rPr>
        <w:t>(</w:t>
      </w:r>
      <w:r>
        <w:rPr>
          <w:rFonts w:hint="eastAsia"/>
          <w:sz w:val="24"/>
          <w:szCs w:val="24"/>
        </w:rPr>
        <w:t>包含初中</w:t>
      </w:r>
      <w:r>
        <w:rPr>
          <w:sz w:val="24"/>
          <w:szCs w:val="24"/>
        </w:rPr>
        <w:t>)</w:t>
      </w:r>
      <w:r>
        <w:rPr>
          <w:rFonts w:hint="eastAsia"/>
          <w:sz w:val="24"/>
          <w:szCs w:val="24"/>
        </w:rPr>
        <w:t>。如因信息填写不规范或不完整造成不能认定的后果由申请人自行负责。</w:t>
      </w:r>
    </w:p>
    <w:p>
      <w:pPr>
        <w:spacing w:line="500" w:lineRule="exact"/>
        <w:rPr>
          <w:sz w:val="24"/>
          <w:szCs w:val="24"/>
        </w:rPr>
      </w:pPr>
      <w:r>
        <w:rPr>
          <w:sz w:val="24"/>
          <w:szCs w:val="24"/>
        </w:rPr>
        <w:t>3</w:t>
      </w:r>
      <w:r>
        <w:rPr>
          <w:rFonts w:hint="eastAsia"/>
          <w:sz w:val="24"/>
          <w:szCs w:val="24"/>
        </w:rPr>
        <w:t>、申请人必须在网报系统中上传提交近期免冠</w:t>
      </w:r>
      <w:r>
        <w:rPr>
          <w:sz w:val="24"/>
          <w:szCs w:val="24"/>
        </w:rPr>
        <w:t>.jpg</w:t>
      </w:r>
      <w:r>
        <w:rPr>
          <w:rFonts w:hint="eastAsia"/>
          <w:sz w:val="24"/>
          <w:szCs w:val="24"/>
        </w:rPr>
        <w:t>格式电子档照片，照片文件必须符合系统中注明的相关要求（尺寸是</w:t>
      </w:r>
      <w:r>
        <w:rPr>
          <w:sz w:val="24"/>
          <w:szCs w:val="24"/>
        </w:rPr>
        <w:t>114</w:t>
      </w:r>
      <w:r>
        <w:rPr>
          <w:rFonts w:hint="eastAsia"/>
          <w:sz w:val="24"/>
          <w:szCs w:val="24"/>
        </w:rPr>
        <w:t>像素×</w:t>
      </w:r>
      <w:r>
        <w:rPr>
          <w:sz w:val="24"/>
          <w:szCs w:val="24"/>
        </w:rPr>
        <w:t>156</w:t>
      </w:r>
      <w:r>
        <w:rPr>
          <w:rFonts w:hint="eastAsia"/>
          <w:sz w:val="24"/>
          <w:szCs w:val="24"/>
        </w:rPr>
        <w:t>像素，大小在</w:t>
      </w:r>
      <w:r>
        <w:rPr>
          <w:sz w:val="24"/>
          <w:szCs w:val="24"/>
        </w:rPr>
        <w:t>19K</w:t>
      </w:r>
      <w:r>
        <w:rPr>
          <w:rFonts w:hint="eastAsia"/>
          <w:sz w:val="24"/>
          <w:szCs w:val="24"/>
        </w:rPr>
        <w:t>以内，并且</w:t>
      </w:r>
      <w:r>
        <w:rPr>
          <w:rFonts w:hint="eastAsia"/>
          <w:color w:val="FF0000"/>
          <w:sz w:val="24"/>
          <w:szCs w:val="24"/>
        </w:rPr>
        <w:t>必须与粘贴在《教师资格认定申请表》和资格证书上的照片为同一版</w:t>
      </w:r>
      <w:r>
        <w:rPr>
          <w:sz w:val="24"/>
          <w:szCs w:val="24"/>
        </w:rPr>
        <w:t>)</w:t>
      </w:r>
      <w:r>
        <w:rPr>
          <w:rFonts w:hint="eastAsia"/>
          <w:sz w:val="24"/>
          <w:szCs w:val="24"/>
        </w:rPr>
        <w:t>。</w:t>
      </w:r>
    </w:p>
    <w:p>
      <w:pPr>
        <w:spacing w:line="500" w:lineRule="exact"/>
        <w:rPr>
          <w:sz w:val="24"/>
          <w:szCs w:val="24"/>
        </w:rPr>
      </w:pPr>
      <w:r>
        <w:rPr>
          <w:sz w:val="24"/>
          <w:szCs w:val="24"/>
        </w:rPr>
        <w:t>4</w:t>
      </w:r>
      <w:r>
        <w:rPr>
          <w:rFonts w:hint="eastAsia"/>
          <w:sz w:val="24"/>
          <w:szCs w:val="24"/>
        </w:rPr>
        <w:t>、核对所填报名信息。</w:t>
      </w:r>
    </w:p>
    <w:p>
      <w:pPr>
        <w:spacing w:line="500" w:lineRule="exact"/>
        <w:rPr>
          <w:sz w:val="24"/>
          <w:szCs w:val="24"/>
        </w:rPr>
      </w:pPr>
      <w:r>
        <w:rPr>
          <w:sz w:val="24"/>
          <w:szCs w:val="24"/>
        </w:rPr>
        <w:t>5</w:t>
      </w:r>
      <w:r>
        <w:rPr>
          <w:rFonts w:hint="eastAsia"/>
          <w:sz w:val="24"/>
          <w:szCs w:val="24"/>
        </w:rPr>
        <w:t>、确认无误后提交报名信息。</w:t>
      </w:r>
    </w:p>
    <w:p>
      <w:pPr>
        <w:spacing w:line="500" w:lineRule="exact"/>
        <w:rPr>
          <w:sz w:val="24"/>
          <w:szCs w:val="24"/>
        </w:rPr>
      </w:pPr>
      <w:r>
        <w:rPr>
          <w:sz w:val="24"/>
          <w:szCs w:val="24"/>
        </w:rPr>
        <w:t>6</w:t>
      </w:r>
      <w:r>
        <w:rPr>
          <w:rFonts w:hint="eastAsia"/>
          <w:sz w:val="24"/>
          <w:szCs w:val="24"/>
        </w:rPr>
        <w:t>、提交成功后，系统返回此次报名生成的报名号，</w:t>
      </w:r>
      <w:r>
        <w:rPr>
          <w:rFonts w:hint="eastAsia"/>
          <w:b/>
          <w:color w:val="FF0000"/>
          <w:sz w:val="24"/>
          <w:szCs w:val="24"/>
        </w:rPr>
        <w:t>请申请人牢记报名所填写的姓名、身份证号、密码及报名号</w:t>
      </w:r>
      <w:r>
        <w:rPr>
          <w:rFonts w:hint="eastAsia"/>
          <w:sz w:val="24"/>
          <w:szCs w:val="24"/>
        </w:rPr>
        <w:t>，这些资料是以后修改报名信息以及现场确认时的重要查询条件。</w:t>
      </w:r>
    </w:p>
    <w:p>
      <w:pPr>
        <w:spacing w:line="500" w:lineRule="exact"/>
        <w:rPr>
          <w:sz w:val="24"/>
          <w:szCs w:val="24"/>
        </w:rPr>
      </w:pPr>
      <w:r>
        <w:rPr>
          <w:sz w:val="24"/>
          <w:szCs w:val="24"/>
        </w:rPr>
        <w:t>7</w:t>
      </w:r>
      <w:r>
        <w:rPr>
          <w:rFonts w:hint="eastAsia"/>
          <w:sz w:val="24"/>
          <w:szCs w:val="24"/>
        </w:rPr>
        <w:t>、请申请人</w:t>
      </w:r>
      <w:r>
        <w:rPr>
          <w:rFonts w:hint="eastAsia"/>
          <w:color w:val="FF0000"/>
          <w:sz w:val="24"/>
          <w:szCs w:val="24"/>
        </w:rPr>
        <w:t>自行打印《教师资格认定申请表》（</w:t>
      </w:r>
      <w:r>
        <w:rPr>
          <w:color w:val="FF0000"/>
          <w:sz w:val="24"/>
          <w:szCs w:val="24"/>
        </w:rPr>
        <w:t>A4</w:t>
      </w:r>
      <w:r>
        <w:rPr>
          <w:rFonts w:hint="eastAsia"/>
          <w:color w:val="FF0000"/>
          <w:sz w:val="24"/>
          <w:szCs w:val="24"/>
        </w:rPr>
        <w:t>纸正反两面打印）</w:t>
      </w:r>
      <w:r>
        <w:rPr>
          <w:rFonts w:hint="eastAsia"/>
          <w:sz w:val="24"/>
          <w:szCs w:val="24"/>
        </w:rPr>
        <w:t>。</w:t>
      </w:r>
    </w:p>
    <w:p>
      <w:pPr>
        <w:spacing w:line="500" w:lineRule="exact"/>
        <w:rPr>
          <w:sz w:val="24"/>
          <w:szCs w:val="24"/>
        </w:rPr>
      </w:pPr>
      <w:r>
        <w:rPr>
          <w:sz w:val="24"/>
          <w:szCs w:val="24"/>
        </w:rPr>
        <w:t>8</w:t>
      </w:r>
      <w:r>
        <w:rPr>
          <w:rFonts w:hint="eastAsia"/>
          <w:sz w:val="24"/>
          <w:szCs w:val="24"/>
        </w:rPr>
        <w:t>、报名结束以后，请点击“退出”按钮关闭报名页面，以免信息被他人更改，给申请人带来不必要的麻烦。</w:t>
      </w:r>
    </w:p>
    <w:p>
      <w:pPr>
        <w:spacing w:line="500" w:lineRule="exact"/>
        <w:rPr>
          <w:b/>
          <w:sz w:val="24"/>
          <w:szCs w:val="24"/>
        </w:rPr>
      </w:pPr>
      <w:r>
        <w:rPr>
          <w:rFonts w:hint="eastAsia"/>
          <w:b/>
          <w:sz w:val="24"/>
          <w:szCs w:val="24"/>
        </w:rPr>
        <w:t>四、网报现场确认</w:t>
      </w:r>
    </w:p>
    <w:p>
      <w:pPr>
        <w:spacing w:line="500" w:lineRule="exact"/>
        <w:rPr>
          <w:sz w:val="24"/>
          <w:szCs w:val="24"/>
        </w:rPr>
      </w:pPr>
      <w:r>
        <w:rPr>
          <w:sz w:val="24"/>
          <w:szCs w:val="24"/>
        </w:rPr>
        <w:t>1</w:t>
      </w:r>
      <w:r>
        <w:rPr>
          <w:rFonts w:hint="eastAsia"/>
          <w:sz w:val="24"/>
          <w:szCs w:val="24"/>
        </w:rPr>
        <w:t>、现场确认时间：</w:t>
      </w:r>
    </w:p>
    <w:p>
      <w:pPr>
        <w:spacing w:line="500" w:lineRule="exact"/>
        <w:rPr>
          <w:rFonts w:hint="eastAsia"/>
          <w:sz w:val="24"/>
          <w:szCs w:val="24"/>
        </w:rPr>
      </w:pPr>
      <w:r>
        <w:rPr>
          <w:rFonts w:hint="eastAsia"/>
          <w:sz w:val="24"/>
          <w:szCs w:val="24"/>
        </w:rPr>
        <w:t>20</w:t>
      </w:r>
      <w:r>
        <w:rPr>
          <w:rFonts w:hint="eastAsia"/>
          <w:sz w:val="24"/>
          <w:szCs w:val="24"/>
          <w:lang w:val="en-US" w:eastAsia="zh-CN"/>
        </w:rPr>
        <w:t>20</w:t>
      </w:r>
      <w:r>
        <w:rPr>
          <w:rFonts w:hint="eastAsia"/>
          <w:sz w:val="24"/>
          <w:szCs w:val="24"/>
        </w:rPr>
        <w:t>年9月2</w:t>
      </w:r>
      <w:r>
        <w:rPr>
          <w:rFonts w:hint="eastAsia"/>
          <w:sz w:val="24"/>
          <w:szCs w:val="24"/>
          <w:lang w:val="en-US" w:eastAsia="zh-CN"/>
        </w:rPr>
        <w:t>5</w:t>
      </w:r>
      <w:r>
        <w:rPr>
          <w:rFonts w:hint="eastAsia"/>
          <w:sz w:val="24"/>
          <w:szCs w:val="24"/>
        </w:rPr>
        <w:t>日—10月1</w:t>
      </w:r>
      <w:r>
        <w:rPr>
          <w:rFonts w:hint="eastAsia"/>
          <w:sz w:val="24"/>
          <w:szCs w:val="24"/>
          <w:lang w:val="en-US" w:eastAsia="zh-CN"/>
        </w:rPr>
        <w:t>4</w:t>
      </w:r>
      <w:r>
        <w:rPr>
          <w:rFonts w:hint="eastAsia"/>
          <w:sz w:val="24"/>
          <w:szCs w:val="24"/>
        </w:rPr>
        <w:t>日（有效工作日）；</w:t>
      </w:r>
    </w:p>
    <w:p>
      <w:pPr>
        <w:spacing w:line="500" w:lineRule="exact"/>
        <w:rPr>
          <w:sz w:val="24"/>
          <w:szCs w:val="24"/>
        </w:rPr>
      </w:pPr>
      <w:r>
        <w:rPr>
          <w:sz w:val="24"/>
          <w:szCs w:val="24"/>
        </w:rPr>
        <w:t>2</w:t>
      </w:r>
      <w:r>
        <w:rPr>
          <w:rFonts w:hint="eastAsia"/>
          <w:sz w:val="24"/>
          <w:szCs w:val="24"/>
        </w:rPr>
        <w:t>、现场确认地点：所属学校人事部门（综合楼一</w:t>
      </w:r>
      <w:r>
        <w:rPr>
          <w:sz w:val="24"/>
          <w:szCs w:val="24"/>
        </w:rPr>
        <w:t xml:space="preserve"> 412</w:t>
      </w:r>
      <w:r>
        <w:rPr>
          <w:rFonts w:hint="eastAsia"/>
          <w:sz w:val="24"/>
          <w:szCs w:val="24"/>
        </w:rPr>
        <w:t>室）。</w:t>
      </w:r>
    </w:p>
    <w:p>
      <w:pPr>
        <w:spacing w:line="500" w:lineRule="exact"/>
        <w:rPr>
          <w:sz w:val="24"/>
          <w:szCs w:val="24"/>
        </w:rPr>
      </w:pPr>
      <w:r>
        <w:rPr>
          <w:sz w:val="24"/>
          <w:szCs w:val="24"/>
        </w:rPr>
        <w:t>3</w:t>
      </w:r>
      <w:r>
        <w:rPr>
          <w:rFonts w:hint="eastAsia"/>
          <w:sz w:val="24"/>
          <w:szCs w:val="24"/>
        </w:rPr>
        <w:t>、现场确认申请人应携带以下资料：</w:t>
      </w:r>
    </w:p>
    <w:p>
      <w:pPr>
        <w:spacing w:line="500" w:lineRule="exact"/>
        <w:rPr>
          <w:sz w:val="24"/>
          <w:szCs w:val="24"/>
        </w:rPr>
      </w:pPr>
      <w:r>
        <w:rPr>
          <w:rFonts w:hint="eastAsia"/>
          <w:sz w:val="24"/>
          <w:szCs w:val="24"/>
        </w:rPr>
        <w:t>（</w:t>
      </w:r>
      <w:r>
        <w:rPr>
          <w:sz w:val="24"/>
          <w:szCs w:val="24"/>
        </w:rPr>
        <w:t>1</w:t>
      </w:r>
      <w:r>
        <w:rPr>
          <w:rFonts w:hint="eastAsia"/>
          <w:sz w:val="24"/>
          <w:szCs w:val="24"/>
        </w:rPr>
        <w:t>）网上报名的报名号；</w:t>
      </w:r>
    </w:p>
    <w:p>
      <w:pPr>
        <w:spacing w:line="500" w:lineRule="exact"/>
        <w:rPr>
          <w:sz w:val="24"/>
          <w:szCs w:val="24"/>
        </w:rPr>
      </w:pPr>
      <w:r>
        <w:rPr>
          <w:rFonts w:hint="eastAsia"/>
          <w:sz w:val="24"/>
          <w:szCs w:val="24"/>
        </w:rPr>
        <w:t>（</w:t>
      </w:r>
      <w:r>
        <w:rPr>
          <w:sz w:val="24"/>
          <w:szCs w:val="24"/>
        </w:rPr>
        <w:t>2</w:t>
      </w:r>
      <w:r>
        <w:rPr>
          <w:rFonts w:hint="eastAsia"/>
          <w:sz w:val="24"/>
          <w:szCs w:val="24"/>
        </w:rPr>
        <w:t>）《教师资格认定申请表》</w:t>
      </w:r>
      <w:r>
        <w:rPr>
          <w:sz w:val="24"/>
          <w:szCs w:val="24"/>
        </w:rPr>
        <w:t>2</w:t>
      </w:r>
      <w:r>
        <w:rPr>
          <w:rFonts w:hint="eastAsia"/>
          <w:sz w:val="24"/>
          <w:szCs w:val="24"/>
        </w:rPr>
        <w:t>份（</w:t>
      </w:r>
      <w:r>
        <w:rPr>
          <w:rFonts w:hint="eastAsia"/>
          <w:color w:val="FF0000"/>
          <w:sz w:val="24"/>
          <w:szCs w:val="24"/>
        </w:rPr>
        <w:t>必须为</w:t>
      </w:r>
      <w:r>
        <w:rPr>
          <w:color w:val="FF0000"/>
          <w:sz w:val="24"/>
          <w:szCs w:val="24"/>
        </w:rPr>
        <w:t>A4</w:t>
      </w:r>
      <w:r>
        <w:rPr>
          <w:rFonts w:hint="eastAsia"/>
          <w:color w:val="FF0000"/>
          <w:sz w:val="24"/>
          <w:szCs w:val="24"/>
        </w:rPr>
        <w:t>纸正反两面打印，承诺书必须本人手写签字，日期写封面上的填报日期，不贴照片，待人事处现场确认无误后再粘贴</w:t>
      </w:r>
      <w:r>
        <w:rPr>
          <w:rFonts w:hint="eastAsia"/>
          <w:sz w:val="24"/>
          <w:szCs w:val="24"/>
        </w:rPr>
        <w:t>；第</w:t>
      </w:r>
      <w:r>
        <w:rPr>
          <w:sz w:val="24"/>
          <w:szCs w:val="24"/>
        </w:rPr>
        <w:t>4</w:t>
      </w:r>
      <w:r>
        <w:rPr>
          <w:rFonts w:hint="eastAsia"/>
          <w:sz w:val="24"/>
          <w:szCs w:val="24"/>
        </w:rPr>
        <w:t>页</w:t>
      </w:r>
      <w:r>
        <w:rPr>
          <w:rFonts w:hint="eastAsia"/>
          <w:color w:val="FF0000"/>
          <w:sz w:val="24"/>
          <w:szCs w:val="24"/>
        </w:rPr>
        <w:t>“教育教学能力测试结果”中的“面试”、“试讲”两格由本人请院长签“合格”意见并且签字，不用盖章；除“普通话水平”一栏按等级填写以外，第</w:t>
      </w:r>
      <w:r>
        <w:rPr>
          <w:color w:val="FF0000"/>
          <w:sz w:val="24"/>
          <w:szCs w:val="24"/>
        </w:rPr>
        <w:t>4</w:t>
      </w:r>
      <w:r>
        <w:rPr>
          <w:rFonts w:hint="eastAsia"/>
          <w:color w:val="FF0000"/>
          <w:sz w:val="24"/>
          <w:szCs w:val="24"/>
        </w:rPr>
        <w:t>页其他表格意见栏请勿填写或盖章</w:t>
      </w:r>
      <w:r>
        <w:rPr>
          <w:rFonts w:hint="eastAsia"/>
          <w:sz w:val="24"/>
          <w:szCs w:val="24"/>
        </w:rPr>
        <w:t>）；</w:t>
      </w:r>
    </w:p>
    <w:p>
      <w:pPr>
        <w:spacing w:line="500" w:lineRule="exact"/>
        <w:rPr>
          <w:rFonts w:hint="eastAsia"/>
          <w:sz w:val="24"/>
          <w:szCs w:val="24"/>
        </w:rPr>
      </w:pPr>
      <w:r>
        <w:rPr>
          <w:rFonts w:hint="eastAsia"/>
          <w:sz w:val="24"/>
          <w:szCs w:val="24"/>
        </w:rPr>
        <w:t>（</w:t>
      </w:r>
      <w:r>
        <w:rPr>
          <w:sz w:val="24"/>
          <w:szCs w:val="24"/>
        </w:rPr>
        <w:t>3</w:t>
      </w:r>
      <w:r>
        <w:rPr>
          <w:rFonts w:hint="eastAsia"/>
          <w:sz w:val="24"/>
          <w:szCs w:val="24"/>
        </w:rPr>
        <w:t>）非师范专业学历提供教育学、心理学合格证或</w:t>
      </w:r>
      <w:r>
        <w:rPr>
          <w:rFonts w:hint="eastAsia"/>
          <w:color w:val="FF0000"/>
          <w:sz w:val="24"/>
          <w:szCs w:val="24"/>
        </w:rPr>
        <w:t>高校教师岗前培训合格证</w:t>
      </w:r>
      <w:r>
        <w:rPr>
          <w:rFonts w:hint="eastAsia"/>
          <w:sz w:val="24"/>
          <w:szCs w:val="24"/>
        </w:rPr>
        <w:t>或高等学校新入职教师国培示范项目培训</w:t>
      </w:r>
      <w:r>
        <w:rPr>
          <w:rFonts w:hint="eastAsia"/>
          <w:color w:val="FF0000"/>
          <w:sz w:val="24"/>
          <w:szCs w:val="24"/>
        </w:rPr>
        <w:t>合格证原件、复印件</w:t>
      </w:r>
      <w:r>
        <w:rPr>
          <w:rFonts w:hint="eastAsia"/>
          <w:sz w:val="24"/>
          <w:szCs w:val="24"/>
        </w:rPr>
        <w:t>，师范专业学历提供原始学籍档案和教学实习档案复印件（档案管理单位需加盖公章并注明与原件相符）；</w:t>
      </w:r>
    </w:p>
    <w:p>
      <w:pPr>
        <w:spacing w:line="500" w:lineRule="exact"/>
        <w:rPr>
          <w:rFonts w:hint="eastAsia"/>
          <w:sz w:val="24"/>
          <w:szCs w:val="24"/>
        </w:rPr>
      </w:pPr>
      <w:r>
        <w:rPr>
          <w:rFonts w:hint="eastAsia"/>
          <w:sz w:val="24"/>
          <w:szCs w:val="24"/>
        </w:rPr>
        <w:t>（</w:t>
      </w:r>
      <w:r>
        <w:rPr>
          <w:sz w:val="24"/>
          <w:szCs w:val="24"/>
        </w:rPr>
        <w:t>4</w:t>
      </w:r>
      <w:r>
        <w:rPr>
          <w:rFonts w:hint="eastAsia"/>
          <w:sz w:val="24"/>
          <w:szCs w:val="24"/>
        </w:rPr>
        <w:t>）《个人承诺书》1份（在网上报名界面下载打印、本人签名拍照后，在填写报名信息时按程序要求上传）；</w:t>
      </w:r>
    </w:p>
    <w:p>
      <w:pPr>
        <w:spacing w:line="500" w:lineRule="exact"/>
        <w:rPr>
          <w:sz w:val="24"/>
          <w:szCs w:val="24"/>
        </w:rPr>
      </w:pPr>
      <w:r>
        <w:rPr>
          <w:rFonts w:hint="eastAsia"/>
          <w:sz w:val="24"/>
          <w:szCs w:val="24"/>
        </w:rPr>
        <w:t>（</w:t>
      </w:r>
      <w:r>
        <w:rPr>
          <w:sz w:val="24"/>
          <w:szCs w:val="24"/>
        </w:rPr>
        <w:t>5</w:t>
      </w:r>
      <w:r>
        <w:rPr>
          <w:rFonts w:hint="eastAsia"/>
          <w:sz w:val="24"/>
          <w:szCs w:val="24"/>
        </w:rPr>
        <w:t>）体检表</w:t>
      </w:r>
      <w:r>
        <w:rPr>
          <w:sz w:val="24"/>
          <w:szCs w:val="24"/>
        </w:rPr>
        <w:t>1</w:t>
      </w:r>
      <w:r>
        <w:rPr>
          <w:rFonts w:hint="eastAsia"/>
          <w:sz w:val="24"/>
          <w:szCs w:val="24"/>
        </w:rPr>
        <w:t>份【</w:t>
      </w:r>
      <w:r>
        <w:rPr>
          <w:rFonts w:hint="eastAsia"/>
          <w:color w:val="FF0000"/>
          <w:sz w:val="24"/>
          <w:szCs w:val="24"/>
          <w:lang w:eastAsia="zh-CN"/>
        </w:rPr>
        <w:t>可</w:t>
      </w:r>
      <w:r>
        <w:rPr>
          <w:rFonts w:hint="eastAsia"/>
          <w:color w:val="FF0000"/>
          <w:sz w:val="24"/>
          <w:szCs w:val="24"/>
        </w:rPr>
        <w:t>到人事处领取</w:t>
      </w:r>
      <w:r>
        <w:rPr>
          <w:rFonts w:hint="eastAsia"/>
          <w:sz w:val="24"/>
          <w:szCs w:val="24"/>
        </w:rPr>
        <w:t>，</w:t>
      </w:r>
      <w:r>
        <w:rPr>
          <w:rFonts w:hint="eastAsia"/>
          <w:color w:val="FF0000"/>
          <w:sz w:val="24"/>
          <w:szCs w:val="24"/>
        </w:rPr>
        <w:t>具体格式要求请咨询人事处</w:t>
      </w:r>
      <w:r>
        <w:rPr>
          <w:rFonts w:hint="eastAsia"/>
          <w:sz w:val="24"/>
          <w:szCs w:val="24"/>
        </w:rPr>
        <w:t>。我校指定的医院是武汉大学</w:t>
      </w:r>
      <w:r>
        <w:rPr>
          <w:rFonts w:hint="eastAsia"/>
          <w:color w:val="FF0000"/>
          <w:sz w:val="24"/>
          <w:szCs w:val="24"/>
        </w:rPr>
        <w:t>中南医院体检中心</w:t>
      </w:r>
      <w:r>
        <w:rPr>
          <w:rFonts w:hint="eastAsia"/>
          <w:sz w:val="24"/>
          <w:szCs w:val="24"/>
        </w:rPr>
        <w:t>（空腹体检），一般当天下午可拿结果；体检表正面本人签字，照片需医院盖骑缝章，所有分项目及体检结论均需医生签字，最后</w:t>
      </w:r>
      <w:r>
        <w:rPr>
          <w:rFonts w:hint="eastAsia"/>
          <w:color w:val="FF0000"/>
          <w:sz w:val="24"/>
          <w:szCs w:val="24"/>
        </w:rPr>
        <w:t>医院出具体检结论签字盖章</w:t>
      </w:r>
      <w:r>
        <w:rPr>
          <w:rFonts w:hint="eastAsia"/>
          <w:sz w:val="24"/>
          <w:szCs w:val="24"/>
        </w:rPr>
        <w:t>；注意：心电图、血液等所有</w:t>
      </w:r>
      <w:r>
        <w:rPr>
          <w:rFonts w:hint="eastAsia"/>
          <w:color w:val="FF0000"/>
          <w:sz w:val="24"/>
          <w:szCs w:val="24"/>
        </w:rPr>
        <w:t>化验单全部贴在反面粘贴处</w:t>
      </w:r>
      <w:r>
        <w:rPr>
          <w:rFonts w:hint="eastAsia"/>
          <w:sz w:val="24"/>
          <w:szCs w:val="24"/>
        </w:rPr>
        <w:t>，并在所有化验单上盖医院</w:t>
      </w:r>
      <w:r>
        <w:rPr>
          <w:rFonts w:hint="eastAsia"/>
          <w:color w:val="FF0000"/>
          <w:sz w:val="24"/>
          <w:szCs w:val="24"/>
        </w:rPr>
        <w:t>骑缝章</w:t>
      </w:r>
      <w:r>
        <w:rPr>
          <w:rFonts w:hint="eastAsia"/>
          <w:sz w:val="24"/>
          <w:szCs w:val="24"/>
        </w:rPr>
        <w:t>，否则，省级审核可能不能通过】；</w:t>
      </w:r>
    </w:p>
    <w:p>
      <w:pPr>
        <w:spacing w:line="500" w:lineRule="exact"/>
        <w:rPr>
          <w:sz w:val="24"/>
          <w:szCs w:val="24"/>
        </w:rPr>
      </w:pPr>
      <w:r>
        <w:rPr>
          <w:rFonts w:hint="eastAsia"/>
          <w:sz w:val="24"/>
          <w:szCs w:val="24"/>
        </w:rPr>
        <w:t>（</w:t>
      </w:r>
      <w:r>
        <w:rPr>
          <w:sz w:val="24"/>
          <w:szCs w:val="24"/>
        </w:rPr>
        <w:t>6</w:t>
      </w:r>
      <w:r>
        <w:rPr>
          <w:rFonts w:hint="eastAsia"/>
          <w:sz w:val="24"/>
          <w:szCs w:val="24"/>
        </w:rPr>
        <w:t>）非师范专业学历提供教育教学能力测试表（面试、试讲）各</w:t>
      </w:r>
      <w:r>
        <w:rPr>
          <w:sz w:val="24"/>
          <w:szCs w:val="24"/>
        </w:rPr>
        <w:t>1</w:t>
      </w:r>
      <w:r>
        <w:rPr>
          <w:rFonts w:hint="eastAsia"/>
          <w:sz w:val="24"/>
          <w:szCs w:val="24"/>
        </w:rPr>
        <w:t>份；（可在人事处网站下载，</w:t>
      </w:r>
      <w:r>
        <w:rPr>
          <w:rFonts w:hint="eastAsia"/>
          <w:color w:val="FF0000"/>
          <w:sz w:val="24"/>
          <w:szCs w:val="24"/>
        </w:rPr>
        <w:t>面试、试讲两个表分开单面打印</w:t>
      </w:r>
      <w:r>
        <w:rPr>
          <w:rFonts w:hint="eastAsia"/>
          <w:sz w:val="24"/>
          <w:szCs w:val="24"/>
        </w:rPr>
        <w:t>）</w:t>
      </w:r>
    </w:p>
    <w:p>
      <w:pPr>
        <w:spacing w:line="500" w:lineRule="exact"/>
        <w:rPr>
          <w:rFonts w:hint="eastAsia"/>
          <w:sz w:val="24"/>
          <w:szCs w:val="24"/>
        </w:rPr>
      </w:pPr>
      <w:r>
        <w:rPr>
          <w:rFonts w:hint="eastAsia"/>
          <w:sz w:val="24"/>
          <w:szCs w:val="24"/>
        </w:rPr>
        <w:t>（</w:t>
      </w:r>
      <w:r>
        <w:rPr>
          <w:sz w:val="24"/>
          <w:szCs w:val="24"/>
        </w:rPr>
        <w:t>7</w:t>
      </w:r>
      <w:r>
        <w:rPr>
          <w:rFonts w:hint="eastAsia"/>
          <w:sz w:val="24"/>
          <w:szCs w:val="24"/>
        </w:rPr>
        <w:t>）学校出具的拟聘专任教师证明材料 （专任教师</w:t>
      </w:r>
      <w:r>
        <w:rPr>
          <w:rFonts w:hint="eastAsia"/>
          <w:color w:val="FF0000"/>
          <w:sz w:val="24"/>
          <w:szCs w:val="24"/>
        </w:rPr>
        <w:t>劳动合同</w:t>
      </w:r>
      <w:r>
        <w:rPr>
          <w:rFonts w:hint="eastAsia"/>
          <w:sz w:val="24"/>
          <w:szCs w:val="24"/>
        </w:rPr>
        <w:t>，专任教师岗位调令、教师类职称证书等）</w:t>
      </w:r>
      <w:r>
        <w:rPr>
          <w:rFonts w:hint="eastAsia"/>
          <w:color w:val="FF0000"/>
          <w:sz w:val="24"/>
          <w:szCs w:val="24"/>
        </w:rPr>
        <w:t>原件、复印件1份</w:t>
      </w:r>
      <w:r>
        <w:rPr>
          <w:rFonts w:hint="eastAsia"/>
          <w:sz w:val="24"/>
          <w:szCs w:val="24"/>
        </w:rPr>
        <w:t>，辅导员岗位等同教师岗位；</w:t>
      </w:r>
    </w:p>
    <w:p>
      <w:pPr>
        <w:spacing w:line="500" w:lineRule="exact"/>
        <w:rPr>
          <w:rFonts w:hint="eastAsia"/>
          <w:sz w:val="24"/>
          <w:szCs w:val="24"/>
        </w:rPr>
      </w:pPr>
      <w:r>
        <w:rPr>
          <w:rFonts w:hint="eastAsia"/>
          <w:sz w:val="24"/>
          <w:szCs w:val="24"/>
        </w:rPr>
        <w:t>（</w:t>
      </w:r>
      <w:r>
        <w:rPr>
          <w:sz w:val="24"/>
          <w:szCs w:val="24"/>
        </w:rPr>
        <w:t>8</w:t>
      </w:r>
      <w:r>
        <w:rPr>
          <w:rFonts w:hint="eastAsia"/>
          <w:sz w:val="24"/>
          <w:szCs w:val="24"/>
        </w:rPr>
        <w:t>）由教务处教务管理系统打印的最近一年以上教学任务（课表）（加盖教务处公章），辅导员课表可由学工部门提供；</w:t>
      </w:r>
    </w:p>
    <w:p>
      <w:pPr>
        <w:spacing w:line="500" w:lineRule="exact"/>
        <w:rPr>
          <w:sz w:val="24"/>
          <w:szCs w:val="24"/>
        </w:rPr>
      </w:pPr>
      <w:r>
        <w:rPr>
          <w:rFonts w:hint="eastAsia"/>
          <w:sz w:val="24"/>
          <w:szCs w:val="24"/>
        </w:rPr>
        <w:t>（</w:t>
      </w:r>
      <w:r>
        <w:rPr>
          <w:sz w:val="24"/>
          <w:szCs w:val="24"/>
        </w:rPr>
        <w:t>9</w:t>
      </w:r>
      <w:r>
        <w:rPr>
          <w:rFonts w:hint="eastAsia"/>
          <w:sz w:val="24"/>
          <w:szCs w:val="24"/>
        </w:rPr>
        <w:t>）副教授、教授或获得博士学位者可以免试普通话和教育学、心理学及专业技能测试，符合免试条件者，须提供相应的证书</w:t>
      </w:r>
      <w:r>
        <w:rPr>
          <w:rFonts w:hint="eastAsia"/>
          <w:color w:val="FF0000"/>
          <w:sz w:val="24"/>
          <w:szCs w:val="24"/>
        </w:rPr>
        <w:t>原件和复印件</w:t>
      </w:r>
      <w:r>
        <w:rPr>
          <w:rFonts w:hint="eastAsia"/>
          <w:sz w:val="24"/>
          <w:szCs w:val="24"/>
        </w:rPr>
        <w:t>；</w:t>
      </w:r>
    </w:p>
    <w:p>
      <w:pPr>
        <w:spacing w:line="500" w:lineRule="exact"/>
        <w:rPr>
          <w:rFonts w:hint="eastAsia"/>
          <w:sz w:val="24"/>
          <w:szCs w:val="24"/>
        </w:rPr>
      </w:pPr>
      <w:r>
        <w:rPr>
          <w:rFonts w:hint="eastAsia"/>
          <w:sz w:val="24"/>
          <w:szCs w:val="24"/>
        </w:rPr>
        <w:t>（</w:t>
      </w:r>
      <w:r>
        <w:rPr>
          <w:sz w:val="24"/>
          <w:szCs w:val="24"/>
        </w:rPr>
        <w:t>10</w:t>
      </w:r>
      <w:r>
        <w:rPr>
          <w:rFonts w:hint="eastAsia"/>
          <w:sz w:val="24"/>
          <w:szCs w:val="24"/>
        </w:rPr>
        <w:t>）学历证书</w:t>
      </w:r>
      <w:r>
        <w:rPr>
          <w:rFonts w:hint="eastAsia"/>
          <w:color w:val="FF0000"/>
          <w:sz w:val="24"/>
          <w:szCs w:val="24"/>
        </w:rPr>
        <w:t>原件</w:t>
      </w:r>
      <w:r>
        <w:rPr>
          <w:rFonts w:hint="eastAsia"/>
          <w:sz w:val="24"/>
          <w:szCs w:val="24"/>
        </w:rPr>
        <w:t>。港澳台学历还应同时提交教育部留学服务中心出具的《港澳台学历认证书》原件，国外学历还应同时提交教育部留学服务中心出具的《国外学历认证书》的原件。学历信息能经过学信网电子信息比对的可不提交。</w:t>
      </w:r>
    </w:p>
    <w:p>
      <w:pPr>
        <w:spacing w:line="500" w:lineRule="exact"/>
        <w:rPr>
          <w:rFonts w:hint="eastAsia"/>
          <w:sz w:val="24"/>
          <w:szCs w:val="24"/>
        </w:rPr>
      </w:pPr>
      <w:r>
        <w:rPr>
          <w:rFonts w:hint="eastAsia"/>
          <w:sz w:val="24"/>
          <w:szCs w:val="24"/>
        </w:rPr>
        <w:t>（11）《普通话水平测试等级证书》</w:t>
      </w:r>
      <w:r>
        <w:rPr>
          <w:rFonts w:hint="eastAsia"/>
          <w:color w:val="FF0000"/>
          <w:sz w:val="24"/>
          <w:szCs w:val="24"/>
        </w:rPr>
        <w:t>原件</w:t>
      </w:r>
      <w:r>
        <w:rPr>
          <w:rFonts w:hint="eastAsia"/>
          <w:sz w:val="24"/>
          <w:szCs w:val="24"/>
        </w:rPr>
        <w:t>（认定系统能验证的可不提交）。</w:t>
      </w:r>
    </w:p>
    <w:p>
      <w:pPr>
        <w:spacing w:line="500" w:lineRule="exact"/>
        <w:rPr>
          <w:rFonts w:hint="eastAsia"/>
          <w:sz w:val="24"/>
          <w:szCs w:val="24"/>
        </w:rPr>
      </w:pPr>
    </w:p>
    <w:p>
      <w:pPr>
        <w:spacing w:line="500" w:lineRule="exact"/>
        <w:rPr>
          <w:sz w:val="24"/>
          <w:szCs w:val="24"/>
        </w:rPr>
      </w:pPr>
    </w:p>
    <w:p>
      <w:pPr>
        <w:widowControl/>
        <w:spacing w:line="360" w:lineRule="auto"/>
        <w:ind w:firstLine="525" w:firstLineChars="250"/>
      </w:pPr>
    </w:p>
    <w:p>
      <w:pPr>
        <w:spacing w:line="520" w:lineRule="exact"/>
        <w:rPr>
          <w:sz w:val="24"/>
          <w:szCs w:val="24"/>
        </w:rPr>
      </w:pPr>
      <w:r>
        <w:rPr>
          <w:rFonts w:hint="eastAsia"/>
          <w:b/>
          <w:color w:val="FF0000"/>
          <w:sz w:val="32"/>
          <w:szCs w:val="32"/>
        </w:rPr>
        <w:t>特别注意事项</w:t>
      </w:r>
      <w:r>
        <w:rPr>
          <w:rFonts w:hint="eastAsia"/>
          <w:sz w:val="24"/>
          <w:szCs w:val="24"/>
        </w:rPr>
        <w:t>：</w:t>
      </w:r>
    </w:p>
    <w:p>
      <w:pPr>
        <w:spacing w:line="520" w:lineRule="exact"/>
        <w:rPr>
          <w:sz w:val="24"/>
          <w:szCs w:val="24"/>
        </w:rPr>
      </w:pPr>
      <w:r>
        <w:rPr>
          <w:sz w:val="24"/>
          <w:szCs w:val="24"/>
        </w:rPr>
        <w:t>1</w:t>
      </w:r>
      <w:r>
        <w:rPr>
          <w:rFonts w:hint="eastAsia"/>
          <w:sz w:val="24"/>
          <w:szCs w:val="24"/>
        </w:rPr>
        <w:t>、来人事处现场确认时，</w:t>
      </w:r>
      <w:r>
        <w:rPr>
          <w:rFonts w:hint="eastAsia"/>
          <w:sz w:val="24"/>
          <w:szCs w:val="24"/>
          <w:lang w:eastAsia="zh-CN"/>
        </w:rPr>
        <w:t>请</w:t>
      </w:r>
      <w:r>
        <w:rPr>
          <w:rFonts w:hint="eastAsia"/>
          <w:sz w:val="24"/>
          <w:szCs w:val="24"/>
        </w:rPr>
        <w:t>带</w:t>
      </w:r>
      <w:r>
        <w:rPr>
          <w:rFonts w:hint="eastAsia"/>
          <w:color w:val="FF0000"/>
          <w:sz w:val="24"/>
          <w:szCs w:val="24"/>
        </w:rPr>
        <w:t>一寸照片</w:t>
      </w:r>
      <w:r>
        <w:rPr>
          <w:color w:val="FF0000"/>
          <w:sz w:val="24"/>
          <w:szCs w:val="24"/>
        </w:rPr>
        <w:t>1</w:t>
      </w:r>
      <w:r>
        <w:rPr>
          <w:rFonts w:hint="eastAsia"/>
          <w:color w:val="FF0000"/>
          <w:sz w:val="24"/>
          <w:szCs w:val="24"/>
        </w:rPr>
        <w:t>张，两寸照片</w:t>
      </w:r>
      <w:r>
        <w:rPr>
          <w:color w:val="FF0000"/>
          <w:sz w:val="24"/>
          <w:szCs w:val="24"/>
        </w:rPr>
        <w:t>2</w:t>
      </w:r>
      <w:r>
        <w:rPr>
          <w:rFonts w:hint="eastAsia"/>
          <w:color w:val="FF0000"/>
          <w:sz w:val="24"/>
          <w:szCs w:val="24"/>
        </w:rPr>
        <w:t>张</w:t>
      </w:r>
      <w:r>
        <w:rPr>
          <w:rFonts w:hint="eastAsia"/>
          <w:sz w:val="24"/>
          <w:szCs w:val="24"/>
        </w:rPr>
        <w:t>（待审核后贴在申请表上）及其他资料，</w:t>
      </w:r>
      <w:r>
        <w:rPr>
          <w:rFonts w:hint="eastAsia"/>
          <w:color w:val="FF0000"/>
          <w:sz w:val="24"/>
          <w:szCs w:val="24"/>
        </w:rPr>
        <w:t>要求与网上报名照片同版</w:t>
      </w:r>
      <w:r>
        <w:rPr>
          <w:rFonts w:hint="eastAsia"/>
          <w:sz w:val="24"/>
          <w:szCs w:val="24"/>
        </w:rPr>
        <w:t>；</w:t>
      </w:r>
    </w:p>
    <w:p>
      <w:pPr>
        <w:spacing w:line="520" w:lineRule="exact"/>
        <w:rPr>
          <w:sz w:val="24"/>
          <w:szCs w:val="24"/>
        </w:rPr>
      </w:pPr>
    </w:p>
    <w:p>
      <w:pPr>
        <w:spacing w:line="520" w:lineRule="exact"/>
        <w:rPr>
          <w:sz w:val="24"/>
          <w:szCs w:val="24"/>
        </w:rPr>
      </w:pPr>
      <w:r>
        <w:rPr>
          <w:sz w:val="24"/>
          <w:szCs w:val="24"/>
        </w:rPr>
        <w:t>2</w:t>
      </w:r>
      <w:r>
        <w:rPr>
          <w:rFonts w:hint="eastAsia"/>
          <w:sz w:val="24"/>
          <w:szCs w:val="24"/>
        </w:rPr>
        <w:t>、网报时“专业技术服务”栏一律填写：“高校教师未聘”；</w:t>
      </w:r>
    </w:p>
    <w:p>
      <w:pPr>
        <w:spacing w:line="520" w:lineRule="exact"/>
        <w:rPr>
          <w:sz w:val="24"/>
          <w:szCs w:val="24"/>
        </w:rPr>
      </w:pPr>
    </w:p>
    <w:p>
      <w:pPr>
        <w:spacing w:line="520" w:lineRule="exact"/>
        <w:rPr>
          <w:sz w:val="24"/>
          <w:szCs w:val="24"/>
        </w:rPr>
      </w:pPr>
      <w:r>
        <w:rPr>
          <w:sz w:val="24"/>
          <w:szCs w:val="24"/>
        </w:rPr>
        <w:t>3</w:t>
      </w:r>
      <w:r>
        <w:rPr>
          <w:rFonts w:hint="eastAsia"/>
          <w:sz w:val="24"/>
          <w:szCs w:val="24"/>
        </w:rPr>
        <w:t>、辅导员申请教师资格的，任教学科只能选择：“思想政治教育”；其他教师的任教学科必须选到最小的子目录专业，否则，审核无法通过。比如物流管理专业就不能选管理学为任教学科。</w:t>
      </w:r>
    </w:p>
    <w:p>
      <w:pPr>
        <w:spacing w:line="520" w:lineRule="exact"/>
        <w:rPr>
          <w:sz w:val="24"/>
          <w:szCs w:val="24"/>
        </w:rPr>
      </w:pPr>
    </w:p>
    <w:p>
      <w:pPr>
        <w:spacing w:line="520" w:lineRule="exact"/>
        <w:rPr>
          <w:sz w:val="24"/>
          <w:szCs w:val="24"/>
        </w:rPr>
      </w:pPr>
      <w:r>
        <w:rPr>
          <w:sz w:val="24"/>
          <w:szCs w:val="24"/>
        </w:rPr>
        <w:t>4</w:t>
      </w:r>
      <w:r>
        <w:rPr>
          <w:rFonts w:hint="eastAsia"/>
          <w:sz w:val="24"/>
          <w:szCs w:val="24"/>
        </w:rPr>
        <w:t>、普通话水平测试证书应为湖北省颁发；外省的证书请咨询人事处；</w:t>
      </w:r>
    </w:p>
    <w:p>
      <w:pPr>
        <w:spacing w:line="520" w:lineRule="exact"/>
        <w:rPr>
          <w:sz w:val="24"/>
          <w:szCs w:val="24"/>
        </w:rPr>
      </w:pPr>
    </w:p>
    <w:p>
      <w:pPr>
        <w:spacing w:line="520" w:lineRule="exact"/>
        <w:rPr>
          <w:sz w:val="24"/>
          <w:szCs w:val="24"/>
        </w:rPr>
      </w:pPr>
      <w:r>
        <w:rPr>
          <w:sz w:val="24"/>
          <w:szCs w:val="24"/>
        </w:rPr>
        <w:t>5</w:t>
      </w:r>
      <w:r>
        <w:rPr>
          <w:rFonts w:hint="eastAsia"/>
          <w:sz w:val="24"/>
          <w:szCs w:val="24"/>
        </w:rPr>
        <w:t>、网报时，申请资格种类：高等学校教师资格。</w:t>
      </w:r>
    </w:p>
    <w:p>
      <w:pPr>
        <w:spacing w:line="520" w:lineRule="exact"/>
        <w:rPr>
          <w:sz w:val="24"/>
          <w:szCs w:val="24"/>
        </w:rPr>
      </w:pPr>
    </w:p>
    <w:p>
      <w:pPr>
        <w:spacing w:line="520" w:lineRule="exact"/>
        <w:rPr>
          <w:sz w:val="24"/>
          <w:szCs w:val="24"/>
        </w:rPr>
      </w:pPr>
      <w:r>
        <w:rPr>
          <w:sz w:val="24"/>
          <w:szCs w:val="24"/>
        </w:rPr>
        <w:t>6</w:t>
      </w:r>
      <w:r>
        <w:rPr>
          <w:rFonts w:hint="eastAsia"/>
          <w:sz w:val="24"/>
          <w:szCs w:val="24"/>
        </w:rPr>
        <w:t>、网报时，个人简历从初中开始填起（包括初中）。</w:t>
      </w:r>
    </w:p>
    <w:p>
      <w:pPr>
        <w:spacing w:line="520" w:lineRule="exact"/>
        <w:rPr>
          <w:sz w:val="24"/>
          <w:szCs w:val="24"/>
        </w:rPr>
      </w:pPr>
    </w:p>
    <w:p>
      <w:pPr>
        <w:spacing w:line="520" w:lineRule="exact"/>
        <w:rPr>
          <w:color w:val="FF0000"/>
          <w:sz w:val="24"/>
          <w:szCs w:val="24"/>
        </w:rPr>
      </w:pPr>
      <w:r>
        <w:rPr>
          <w:sz w:val="24"/>
          <w:szCs w:val="24"/>
        </w:rPr>
        <w:t>7</w:t>
      </w:r>
      <w:r>
        <w:rPr>
          <w:rFonts w:hint="eastAsia"/>
          <w:sz w:val="24"/>
          <w:szCs w:val="24"/>
        </w:rPr>
        <w:t>、</w:t>
      </w:r>
      <w:r>
        <w:rPr>
          <w:rFonts w:hint="eastAsia"/>
          <w:color w:val="FF0000"/>
          <w:sz w:val="24"/>
          <w:szCs w:val="24"/>
        </w:rPr>
        <w:t>未拿到岗前培训合格证（师范类毕业证除外）、普通话证和无法提供两个学期课表盖章原件（一般在校工作一年以上）者无法申请高校教师资格。</w:t>
      </w:r>
    </w:p>
    <w:p>
      <w:pPr>
        <w:spacing w:line="520" w:lineRule="exact"/>
        <w:rPr>
          <w:sz w:val="24"/>
          <w:szCs w:val="24"/>
        </w:rPr>
      </w:pPr>
    </w:p>
    <w:p>
      <w:pPr>
        <w:spacing w:line="520" w:lineRule="exact"/>
        <w:rPr>
          <w:sz w:val="24"/>
          <w:szCs w:val="24"/>
        </w:rPr>
      </w:pPr>
      <w:r>
        <w:rPr>
          <w:sz w:val="24"/>
          <w:szCs w:val="24"/>
        </w:rPr>
        <w:t>8</w:t>
      </w:r>
      <w:r>
        <w:rPr>
          <w:rFonts w:hint="eastAsia"/>
          <w:sz w:val="24"/>
          <w:szCs w:val="24"/>
        </w:rPr>
        <w:t>、</w:t>
      </w:r>
      <w:r>
        <w:rPr>
          <w:rFonts w:hint="eastAsia"/>
          <w:color w:val="FF0000"/>
          <w:sz w:val="24"/>
          <w:szCs w:val="24"/>
        </w:rPr>
        <w:t>体检表</w:t>
      </w:r>
      <w:r>
        <w:rPr>
          <w:rFonts w:hint="eastAsia"/>
          <w:color w:val="FF0000"/>
          <w:sz w:val="24"/>
          <w:szCs w:val="24"/>
          <w:lang w:eastAsia="zh-CN"/>
        </w:rPr>
        <w:t>可以自行打印，</w:t>
      </w:r>
      <w:bookmarkStart w:id="0" w:name="_GoBack"/>
      <w:bookmarkEnd w:id="0"/>
      <w:r>
        <w:rPr>
          <w:rFonts w:hint="eastAsia"/>
          <w:color w:val="FF0000"/>
          <w:sz w:val="24"/>
          <w:szCs w:val="24"/>
          <w:lang w:eastAsia="zh-CN"/>
        </w:rPr>
        <w:t>也可以来人事处领取</w:t>
      </w:r>
      <w:r>
        <w:rPr>
          <w:rFonts w:hint="eastAsia"/>
          <w:color w:val="FF0000"/>
          <w:sz w:val="24"/>
          <w:szCs w:val="24"/>
        </w:rPr>
        <w:t>，告知体检格式要求及注意事项</w:t>
      </w:r>
      <w:r>
        <w:rPr>
          <w:rFonts w:hint="eastAsia"/>
          <w:sz w:val="24"/>
          <w:szCs w:val="24"/>
        </w:rPr>
        <w:t>。以上内容仅供参考，具体事宜均以省级文件、通知为准。</w:t>
      </w:r>
    </w:p>
    <w:p>
      <w:pPr>
        <w:spacing w:line="520" w:lineRule="exact"/>
        <w:rPr>
          <w:sz w:val="24"/>
          <w:szCs w:val="24"/>
        </w:rPr>
      </w:pPr>
    </w:p>
    <w:p>
      <w:pPr>
        <w:widowControl/>
        <w:spacing w:line="520" w:lineRule="exact"/>
        <w:jc w:val="left"/>
        <w:rPr>
          <w:sz w:val="24"/>
          <w:szCs w:val="24"/>
        </w:rPr>
      </w:pPr>
    </w:p>
    <w:p>
      <w:pPr>
        <w:spacing w:line="360" w:lineRule="auto"/>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C5198F"/>
    <w:rsid w:val="00005F80"/>
    <w:rsid w:val="0002605B"/>
    <w:rsid w:val="000B24B2"/>
    <w:rsid w:val="000F4A4D"/>
    <w:rsid w:val="000F58B8"/>
    <w:rsid w:val="00106B54"/>
    <w:rsid w:val="00114F61"/>
    <w:rsid w:val="001B73F2"/>
    <w:rsid w:val="00296239"/>
    <w:rsid w:val="002A4B58"/>
    <w:rsid w:val="00391A03"/>
    <w:rsid w:val="003A563B"/>
    <w:rsid w:val="003A5A04"/>
    <w:rsid w:val="004341B9"/>
    <w:rsid w:val="004D10AD"/>
    <w:rsid w:val="005410BB"/>
    <w:rsid w:val="00552831"/>
    <w:rsid w:val="00555CFB"/>
    <w:rsid w:val="005A2794"/>
    <w:rsid w:val="005B3492"/>
    <w:rsid w:val="005F0FBC"/>
    <w:rsid w:val="005F319E"/>
    <w:rsid w:val="006A0BFE"/>
    <w:rsid w:val="006A3AB8"/>
    <w:rsid w:val="006B12B4"/>
    <w:rsid w:val="0077500C"/>
    <w:rsid w:val="007932AD"/>
    <w:rsid w:val="008C61C1"/>
    <w:rsid w:val="008D4080"/>
    <w:rsid w:val="008F5988"/>
    <w:rsid w:val="00902619"/>
    <w:rsid w:val="00904B06"/>
    <w:rsid w:val="00926CB2"/>
    <w:rsid w:val="009411F3"/>
    <w:rsid w:val="009509BF"/>
    <w:rsid w:val="009517A9"/>
    <w:rsid w:val="0096519C"/>
    <w:rsid w:val="009A2615"/>
    <w:rsid w:val="009E333D"/>
    <w:rsid w:val="00A110A8"/>
    <w:rsid w:val="00A35602"/>
    <w:rsid w:val="00A833E3"/>
    <w:rsid w:val="00AD2276"/>
    <w:rsid w:val="00B956ED"/>
    <w:rsid w:val="00BF7AD8"/>
    <w:rsid w:val="00C22EEB"/>
    <w:rsid w:val="00C5198F"/>
    <w:rsid w:val="00CA3D3F"/>
    <w:rsid w:val="00CB5840"/>
    <w:rsid w:val="00CC7C8A"/>
    <w:rsid w:val="00D07834"/>
    <w:rsid w:val="00D15E86"/>
    <w:rsid w:val="00D46EAD"/>
    <w:rsid w:val="00D55664"/>
    <w:rsid w:val="00D740F7"/>
    <w:rsid w:val="00D94043"/>
    <w:rsid w:val="00E34A12"/>
    <w:rsid w:val="00EE1A7C"/>
    <w:rsid w:val="00F97122"/>
    <w:rsid w:val="00FD1CC2"/>
    <w:rsid w:val="08EA32DB"/>
    <w:rsid w:val="11FE4F0C"/>
    <w:rsid w:val="2C8D6706"/>
    <w:rsid w:val="3B0024BF"/>
    <w:rsid w:val="4A9320C2"/>
    <w:rsid w:val="502B1F1C"/>
    <w:rsid w:val="51C05FF6"/>
    <w:rsid w:val="5C9C4B5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qFormat/>
    <w:uiPriority w:val="99"/>
    <w:rPr>
      <w:rFonts w:cs="Times New Roman"/>
      <w:color w:val="000000"/>
      <w:u w:val="none"/>
    </w:rPr>
  </w:style>
  <w:style w:type="character" w:customStyle="1" w:styleId="8">
    <w:name w:val="页眉 Char"/>
    <w:basedOn w:val="6"/>
    <w:link w:val="4"/>
    <w:semiHidden/>
    <w:uiPriority w:val="99"/>
    <w:rPr>
      <w:sz w:val="18"/>
      <w:szCs w:val="18"/>
    </w:rPr>
  </w:style>
  <w:style w:type="character" w:customStyle="1" w:styleId="9">
    <w:name w:val="页脚 Char"/>
    <w:basedOn w:val="6"/>
    <w:link w:val="3"/>
    <w:semiHidden/>
    <w:qFormat/>
    <w:uiPriority w:val="99"/>
    <w:rPr>
      <w:sz w:val="18"/>
      <w:szCs w:val="18"/>
    </w:r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4</Pages>
  <Words>430</Words>
  <Characters>2453</Characters>
  <Lines>20</Lines>
  <Paragraphs>5</Paragraphs>
  <TotalTime>2</TotalTime>
  <ScaleCrop>false</ScaleCrop>
  <LinksUpToDate>false</LinksUpToDate>
  <CharactersWithSpaces>2878</CharactersWithSpaces>
  <Application>WPS Office_11.1.0.9926_F1E327BC-269C-435d-A152-05C5408002CA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2017-02-24T06:17:00Z</dcterms:created>
  <dc:creator>jinhu.me</dc:creator>
  <cp:lastModifiedBy>Administrator</cp:lastModifiedBy>
  <dcterms:modified xsi:type="dcterms:W3CDTF">2020-09-14T07:48:49Z</dcterms:modified>
  <dc:title>2016年湖北省申请高校教师资格网上报名须知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